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CLAMS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0n3g0n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lbs. clams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Nam Prik Pao (roasted Thai chili paste or chili jam)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red Thai chilies (or bird&amp;#39;s eye chilies, pounded with a mortar and pestle or sliced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(sliced into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sweet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Thai basil leaves (stems removed)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clams, soak them in salted water for 20-30 minutes, then scrub the shells with your hands or a brush. Rinse thoroughly under cold running water and discard any cracked or damaged clams.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or skillet over high heat and add oil. Stir-fry the garlic until aromatic, then add the Nam Prik Pao, Thai chilies and red chili. Continue stirring for 1 minute or until you smell the spicy aroma.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clams to the wok or skillet and stir to combine with the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fish sauce, sweet soy sauce, sugar, and Thai basil leaves. Stir quickly to mix everything well. Once all the clams are open, the dish is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Dish out and serve immediately with steamed white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